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300" w:rsidRPr="00AB5300" w:rsidRDefault="00AB5300" w:rsidP="00AB5300">
      <w:pPr>
        <w:jc w:val="center"/>
        <w:rPr>
          <w:b/>
        </w:rPr>
      </w:pPr>
      <w:r w:rsidRPr="00AB5300">
        <w:rPr>
          <w:b/>
        </w:rPr>
        <w:t>Infection Prevention and Control Capacity Building Workshop</w:t>
      </w:r>
    </w:p>
    <w:tbl>
      <w:tblPr>
        <w:tblStyle w:val="TableGrid"/>
        <w:tblpPr w:leftFromText="180" w:rightFromText="180" w:vertAnchor="page" w:horzAnchor="margin" w:tblpY="3355"/>
        <w:tblW w:w="13716" w:type="dxa"/>
        <w:tblLook w:val="04A0" w:firstRow="1" w:lastRow="0" w:firstColumn="1" w:lastColumn="0" w:noHBand="0" w:noVBand="1"/>
      </w:tblPr>
      <w:tblGrid>
        <w:gridCol w:w="8188"/>
        <w:gridCol w:w="2977"/>
        <w:gridCol w:w="2551"/>
      </w:tblGrid>
      <w:tr w:rsidR="00AB5300" w:rsidRPr="00AB5300" w:rsidTr="00AB5300">
        <w:trPr>
          <w:trHeight w:val="564"/>
        </w:trPr>
        <w:tc>
          <w:tcPr>
            <w:tcW w:w="8188" w:type="dxa"/>
            <w:vAlign w:val="center"/>
          </w:tcPr>
          <w:p w:rsidR="00AB5300" w:rsidRPr="00AB5300" w:rsidRDefault="00AB5300" w:rsidP="00AB5300">
            <w:pPr>
              <w:jc w:val="center"/>
              <w:rPr>
                <w:b/>
                <w:sz w:val="20"/>
                <w:szCs w:val="20"/>
              </w:rPr>
            </w:pPr>
            <w:r w:rsidRPr="00AB5300"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977" w:type="dxa"/>
            <w:vAlign w:val="center"/>
          </w:tcPr>
          <w:p w:rsidR="00AB5300" w:rsidRPr="00AB5300" w:rsidRDefault="00AB5300" w:rsidP="00AB5300">
            <w:pPr>
              <w:jc w:val="center"/>
              <w:rPr>
                <w:b/>
                <w:sz w:val="20"/>
                <w:szCs w:val="20"/>
              </w:rPr>
            </w:pPr>
            <w:r w:rsidRPr="00AB5300">
              <w:rPr>
                <w:b/>
                <w:sz w:val="20"/>
                <w:szCs w:val="20"/>
              </w:rPr>
              <w:t>Speaker</w:t>
            </w:r>
          </w:p>
        </w:tc>
        <w:tc>
          <w:tcPr>
            <w:tcW w:w="2551" w:type="dxa"/>
            <w:vAlign w:val="center"/>
          </w:tcPr>
          <w:p w:rsidR="00AB5300" w:rsidRPr="00AB5300" w:rsidRDefault="00AB5300" w:rsidP="00AB5300">
            <w:pPr>
              <w:jc w:val="center"/>
              <w:rPr>
                <w:b/>
                <w:sz w:val="20"/>
                <w:szCs w:val="20"/>
              </w:rPr>
            </w:pPr>
            <w:r w:rsidRPr="00AB5300">
              <w:rPr>
                <w:b/>
                <w:sz w:val="20"/>
                <w:szCs w:val="20"/>
              </w:rPr>
              <w:t>Time</w:t>
            </w:r>
          </w:p>
        </w:tc>
      </w:tr>
      <w:tr w:rsidR="00AB5300" w:rsidRPr="00AB5300" w:rsidTr="00AB5300">
        <w:trPr>
          <w:trHeight w:val="397"/>
        </w:trPr>
        <w:tc>
          <w:tcPr>
            <w:tcW w:w="8188" w:type="dxa"/>
            <w:vAlign w:val="center"/>
          </w:tcPr>
          <w:p w:rsidR="00AB5300" w:rsidRPr="00AB5300" w:rsidRDefault="00AB5300" w:rsidP="0085592E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 xml:space="preserve">Registration </w:t>
            </w:r>
            <w:r w:rsidR="0085592E">
              <w:rPr>
                <w:sz w:val="20"/>
                <w:szCs w:val="20"/>
              </w:rPr>
              <w:t>/ Breakfast /</w:t>
            </w:r>
            <w:r w:rsidRPr="00AB5300">
              <w:rPr>
                <w:sz w:val="20"/>
                <w:szCs w:val="20"/>
              </w:rPr>
              <w:t xml:space="preserve"> Pre test</w:t>
            </w:r>
          </w:p>
        </w:tc>
        <w:tc>
          <w:tcPr>
            <w:tcW w:w="2977" w:type="dxa"/>
            <w:vAlign w:val="center"/>
          </w:tcPr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IPC Team</w:t>
            </w:r>
          </w:p>
        </w:tc>
        <w:tc>
          <w:tcPr>
            <w:tcW w:w="2551" w:type="dxa"/>
            <w:vAlign w:val="center"/>
          </w:tcPr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9:00 to 9:30 am</w:t>
            </w:r>
          </w:p>
        </w:tc>
      </w:tr>
      <w:tr w:rsidR="00AB5300" w:rsidRPr="00AB5300" w:rsidTr="00AB5300">
        <w:trPr>
          <w:trHeight w:val="397"/>
        </w:trPr>
        <w:tc>
          <w:tcPr>
            <w:tcW w:w="8188" w:type="dxa"/>
            <w:vAlign w:val="center"/>
          </w:tcPr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Welcome Address and Lamp Lightening</w:t>
            </w:r>
          </w:p>
        </w:tc>
        <w:tc>
          <w:tcPr>
            <w:tcW w:w="2977" w:type="dxa"/>
            <w:vAlign w:val="center"/>
          </w:tcPr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Hinduja Managing Team</w:t>
            </w:r>
          </w:p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And HISMF Team</w:t>
            </w:r>
          </w:p>
        </w:tc>
        <w:tc>
          <w:tcPr>
            <w:tcW w:w="2551" w:type="dxa"/>
            <w:vAlign w:val="center"/>
          </w:tcPr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9:30 to 10:00 am</w:t>
            </w:r>
          </w:p>
        </w:tc>
      </w:tr>
      <w:tr w:rsidR="00AB5300" w:rsidRPr="00AB5300" w:rsidTr="00AB5300">
        <w:trPr>
          <w:trHeight w:val="397"/>
        </w:trPr>
        <w:tc>
          <w:tcPr>
            <w:tcW w:w="8188" w:type="dxa"/>
            <w:vAlign w:val="center"/>
          </w:tcPr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Leadership in Infection Prevention: Strengthening HICC and IPC Teams</w:t>
            </w:r>
          </w:p>
        </w:tc>
        <w:tc>
          <w:tcPr>
            <w:tcW w:w="2977" w:type="dxa"/>
            <w:vAlign w:val="center"/>
          </w:tcPr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  <w:proofErr w:type="spellStart"/>
            <w:r w:rsidRPr="00AB5300">
              <w:rPr>
                <w:sz w:val="20"/>
                <w:szCs w:val="20"/>
              </w:rPr>
              <w:t>Dr.</w:t>
            </w:r>
            <w:proofErr w:type="spellEnd"/>
            <w:r w:rsidRPr="00AB5300">
              <w:rPr>
                <w:sz w:val="20"/>
                <w:szCs w:val="20"/>
              </w:rPr>
              <w:t xml:space="preserve"> Gita </w:t>
            </w:r>
            <w:proofErr w:type="spellStart"/>
            <w:r w:rsidRPr="00AB5300">
              <w:rPr>
                <w:sz w:val="20"/>
                <w:szCs w:val="20"/>
              </w:rPr>
              <w:t>Nataraj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10:00 to 10:30am</w:t>
            </w:r>
          </w:p>
        </w:tc>
      </w:tr>
      <w:tr w:rsidR="00AB5300" w:rsidRPr="00AB5300" w:rsidTr="00AB5300">
        <w:trPr>
          <w:trHeight w:val="390"/>
        </w:trPr>
        <w:tc>
          <w:tcPr>
            <w:tcW w:w="8188" w:type="dxa"/>
            <w:vAlign w:val="center"/>
          </w:tcPr>
          <w:p w:rsidR="00AB5300" w:rsidRPr="00AB5300" w:rsidRDefault="00AB5300" w:rsidP="0032070F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Basic Ten</w:t>
            </w:r>
            <w:r w:rsidR="00E52A47">
              <w:rPr>
                <w:sz w:val="20"/>
                <w:szCs w:val="20"/>
              </w:rPr>
              <w:t>e</w:t>
            </w:r>
            <w:r w:rsidRPr="00AB5300">
              <w:rPr>
                <w:sz w:val="20"/>
                <w:szCs w:val="20"/>
              </w:rPr>
              <w:t>ts of IPC</w:t>
            </w:r>
          </w:p>
        </w:tc>
        <w:tc>
          <w:tcPr>
            <w:tcW w:w="2977" w:type="dxa"/>
            <w:vAlign w:val="center"/>
          </w:tcPr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 xml:space="preserve">Ms. </w:t>
            </w:r>
            <w:proofErr w:type="spellStart"/>
            <w:r w:rsidRPr="00AB5300">
              <w:rPr>
                <w:sz w:val="20"/>
                <w:szCs w:val="20"/>
              </w:rPr>
              <w:t>Rachna</w:t>
            </w:r>
            <w:proofErr w:type="spellEnd"/>
            <w:r w:rsidRPr="00AB5300">
              <w:rPr>
                <w:sz w:val="20"/>
                <w:szCs w:val="20"/>
              </w:rPr>
              <w:t xml:space="preserve"> Brahma</w:t>
            </w:r>
          </w:p>
        </w:tc>
        <w:tc>
          <w:tcPr>
            <w:tcW w:w="2551" w:type="dxa"/>
            <w:vAlign w:val="center"/>
          </w:tcPr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10:30 to 11:00am</w:t>
            </w:r>
          </w:p>
        </w:tc>
      </w:tr>
      <w:tr w:rsidR="00AB5300" w:rsidRPr="00AB5300" w:rsidTr="00AB5300">
        <w:trPr>
          <w:trHeight w:val="390"/>
        </w:trPr>
        <w:tc>
          <w:tcPr>
            <w:tcW w:w="8188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"HAI Surveillance in Action: Transforming Data into Prevention Strategies"</w:t>
            </w:r>
          </w:p>
          <w:p w:rsidR="00AB5300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(DAI)</w:t>
            </w:r>
          </w:p>
        </w:tc>
        <w:tc>
          <w:tcPr>
            <w:tcW w:w="2977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proofErr w:type="spellStart"/>
            <w:r w:rsidRPr="00AB5300">
              <w:rPr>
                <w:sz w:val="20"/>
                <w:szCs w:val="20"/>
              </w:rPr>
              <w:t>Dr.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Purva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Mathur</w:t>
            </w:r>
            <w:proofErr w:type="spellEnd"/>
          </w:p>
          <w:p w:rsidR="00AB5300" w:rsidRPr="00AB5300" w:rsidRDefault="00AB5300" w:rsidP="00AB53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B5300" w:rsidRPr="00AB5300" w:rsidRDefault="00E52A47" w:rsidP="00AB5300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11:00 to 11:30am</w:t>
            </w:r>
          </w:p>
        </w:tc>
      </w:tr>
      <w:tr w:rsidR="00E52A47" w:rsidRPr="00AB5300" w:rsidTr="00AB5300">
        <w:trPr>
          <w:trHeight w:val="390"/>
        </w:trPr>
        <w:tc>
          <w:tcPr>
            <w:tcW w:w="8188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  <w:lang w:val="en-US"/>
              </w:rPr>
              <w:t>From Surface to Safety: Best Practices in Environmental Cleaning and Disinfection</w:t>
            </w:r>
          </w:p>
        </w:tc>
        <w:tc>
          <w:tcPr>
            <w:tcW w:w="2977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proofErr w:type="spellStart"/>
            <w:r w:rsidRPr="00AB5300">
              <w:rPr>
                <w:sz w:val="20"/>
                <w:szCs w:val="20"/>
              </w:rPr>
              <w:t>Dr.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Shaoli</w:t>
            </w:r>
            <w:proofErr w:type="spellEnd"/>
            <w:r w:rsidRPr="00AB5300">
              <w:rPr>
                <w:sz w:val="20"/>
                <w:szCs w:val="20"/>
              </w:rPr>
              <w:t xml:space="preserve"> &amp;</w:t>
            </w:r>
          </w:p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 xml:space="preserve">Ms. </w:t>
            </w:r>
            <w:proofErr w:type="spellStart"/>
            <w:r w:rsidRPr="00AB5300">
              <w:rPr>
                <w:sz w:val="20"/>
                <w:szCs w:val="20"/>
              </w:rPr>
              <w:t>Poorva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Shinde</w:t>
            </w:r>
            <w:proofErr w:type="spellEnd"/>
          </w:p>
        </w:tc>
        <w:tc>
          <w:tcPr>
            <w:tcW w:w="2551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11:30 to 12:00noon</w:t>
            </w:r>
          </w:p>
        </w:tc>
      </w:tr>
      <w:tr w:rsidR="00E52A47" w:rsidRPr="00AB5300" w:rsidTr="00AB5300">
        <w:trPr>
          <w:trHeight w:val="390"/>
        </w:trPr>
        <w:tc>
          <w:tcPr>
            <w:tcW w:w="8188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Optimizing Operating Room Practices: Implementing SSI Prevention Bundles in a Tertiary Care Centres</w:t>
            </w:r>
          </w:p>
        </w:tc>
        <w:tc>
          <w:tcPr>
            <w:tcW w:w="2977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proofErr w:type="spellStart"/>
            <w:r w:rsidRPr="00AB5300">
              <w:rPr>
                <w:sz w:val="20"/>
                <w:szCs w:val="20"/>
              </w:rPr>
              <w:t>Dr.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Sudeep</w:t>
            </w:r>
            <w:proofErr w:type="spellEnd"/>
            <w:r w:rsidRPr="00AB5300">
              <w:rPr>
                <w:sz w:val="20"/>
                <w:szCs w:val="20"/>
              </w:rPr>
              <w:t xml:space="preserve"> Shah</w:t>
            </w:r>
          </w:p>
        </w:tc>
        <w:tc>
          <w:tcPr>
            <w:tcW w:w="2551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 xml:space="preserve">12:00 to 12:30 </w:t>
            </w:r>
            <w:r>
              <w:rPr>
                <w:sz w:val="20"/>
                <w:szCs w:val="20"/>
              </w:rPr>
              <w:t>pm</w:t>
            </w:r>
          </w:p>
        </w:tc>
      </w:tr>
      <w:tr w:rsidR="00E52A47" w:rsidRPr="00AB5300" w:rsidTr="00AB5300">
        <w:trPr>
          <w:trHeight w:val="390"/>
        </w:trPr>
        <w:tc>
          <w:tcPr>
            <w:tcW w:w="13716" w:type="dxa"/>
            <w:gridSpan w:val="3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Lunch (12:30 to 1:15 pm)</w:t>
            </w:r>
          </w:p>
        </w:tc>
      </w:tr>
      <w:tr w:rsidR="00E52A47" w:rsidRPr="00AB5300" w:rsidTr="00AB5300">
        <w:trPr>
          <w:trHeight w:val="390"/>
        </w:trPr>
        <w:tc>
          <w:tcPr>
            <w:tcW w:w="8188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Preventing HAI at the Bedside: Do Bundles Making a Difference?</w:t>
            </w:r>
          </w:p>
        </w:tc>
        <w:tc>
          <w:tcPr>
            <w:tcW w:w="2977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proofErr w:type="spellStart"/>
            <w:r w:rsidRPr="00AB5300">
              <w:rPr>
                <w:sz w:val="20"/>
                <w:szCs w:val="20"/>
              </w:rPr>
              <w:t>Dr.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Tanu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Singhal</w:t>
            </w:r>
            <w:proofErr w:type="spellEnd"/>
          </w:p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Panellists:</w:t>
            </w:r>
          </w:p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proofErr w:type="spellStart"/>
            <w:r w:rsidRPr="00AB5300">
              <w:rPr>
                <w:sz w:val="20"/>
                <w:szCs w:val="20"/>
              </w:rPr>
              <w:t>Dr.</w:t>
            </w:r>
            <w:proofErr w:type="spellEnd"/>
            <w:r w:rsidRPr="00AB5300">
              <w:rPr>
                <w:sz w:val="20"/>
                <w:szCs w:val="20"/>
              </w:rPr>
              <w:t xml:space="preserve"> Camilla Rodrigues</w:t>
            </w:r>
          </w:p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 xml:space="preserve">Sister </w:t>
            </w:r>
            <w:proofErr w:type="spellStart"/>
            <w:r w:rsidRPr="00AB5300">
              <w:rPr>
                <w:sz w:val="20"/>
                <w:szCs w:val="20"/>
              </w:rPr>
              <w:t>Sweta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Ghag</w:t>
            </w:r>
            <w:proofErr w:type="spellEnd"/>
          </w:p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proofErr w:type="spellStart"/>
            <w:r w:rsidRPr="00AB5300">
              <w:rPr>
                <w:sz w:val="20"/>
                <w:szCs w:val="20"/>
              </w:rPr>
              <w:t>Dr.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Ashit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Hegde</w:t>
            </w:r>
            <w:proofErr w:type="spellEnd"/>
          </w:p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 xml:space="preserve">Ms. Aparna </w:t>
            </w:r>
            <w:proofErr w:type="spellStart"/>
            <w:r w:rsidRPr="00AB5300">
              <w:rPr>
                <w:sz w:val="20"/>
                <w:szCs w:val="20"/>
              </w:rPr>
              <w:t>Naik</w:t>
            </w:r>
            <w:proofErr w:type="spellEnd"/>
            <w:r w:rsidRPr="00AB530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551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1:15 to 2:00 pm</w:t>
            </w:r>
          </w:p>
        </w:tc>
      </w:tr>
      <w:tr w:rsidR="00E52A47" w:rsidRPr="00AB5300" w:rsidTr="00AB5300">
        <w:trPr>
          <w:trHeight w:val="390"/>
        </w:trPr>
        <w:tc>
          <w:tcPr>
            <w:tcW w:w="8188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Decoding Microbiology Reports: AST Interpretation for Clinicians and IPC Professionals</w:t>
            </w:r>
          </w:p>
        </w:tc>
        <w:tc>
          <w:tcPr>
            <w:tcW w:w="2977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proofErr w:type="spellStart"/>
            <w:r w:rsidRPr="00AB5300">
              <w:rPr>
                <w:sz w:val="20"/>
                <w:szCs w:val="20"/>
              </w:rPr>
              <w:t>Dr.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Aruna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Poojary</w:t>
            </w:r>
            <w:proofErr w:type="spellEnd"/>
          </w:p>
        </w:tc>
        <w:tc>
          <w:tcPr>
            <w:tcW w:w="2551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2:00 to 2:</w:t>
            </w:r>
            <w:r>
              <w:rPr>
                <w:sz w:val="20"/>
                <w:szCs w:val="20"/>
              </w:rPr>
              <w:t>30</w:t>
            </w:r>
            <w:r w:rsidRPr="00AB5300">
              <w:rPr>
                <w:sz w:val="20"/>
                <w:szCs w:val="20"/>
              </w:rPr>
              <w:t xml:space="preserve"> pm</w:t>
            </w:r>
          </w:p>
        </w:tc>
      </w:tr>
      <w:tr w:rsidR="00E52A47" w:rsidRPr="00AB5300" w:rsidTr="00AB5300">
        <w:trPr>
          <w:trHeight w:val="390"/>
        </w:trPr>
        <w:tc>
          <w:tcPr>
            <w:tcW w:w="8188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Implementing VAP Prevention Bundles: Best Practices for Critical Care</w:t>
            </w:r>
          </w:p>
        </w:tc>
        <w:tc>
          <w:tcPr>
            <w:tcW w:w="2977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proofErr w:type="spellStart"/>
            <w:r w:rsidRPr="00AB5300">
              <w:rPr>
                <w:sz w:val="20"/>
                <w:szCs w:val="20"/>
              </w:rPr>
              <w:t>Dr.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Khushrav</w:t>
            </w:r>
            <w:proofErr w:type="spellEnd"/>
            <w:r w:rsidRPr="00AB5300">
              <w:rPr>
                <w:sz w:val="20"/>
                <w:szCs w:val="20"/>
              </w:rPr>
              <w:t xml:space="preserve"> Bajan &amp;</w:t>
            </w:r>
          </w:p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 xml:space="preserve">Mr. </w:t>
            </w:r>
            <w:proofErr w:type="spellStart"/>
            <w:r w:rsidRPr="00AB5300">
              <w:rPr>
                <w:sz w:val="20"/>
                <w:szCs w:val="20"/>
              </w:rPr>
              <w:t>Pandurang</w:t>
            </w:r>
            <w:proofErr w:type="spellEnd"/>
            <w:r w:rsidRPr="00AB5300">
              <w:rPr>
                <w:sz w:val="20"/>
                <w:szCs w:val="20"/>
              </w:rPr>
              <w:t xml:space="preserve"> </w:t>
            </w:r>
            <w:proofErr w:type="spellStart"/>
            <w:r w:rsidRPr="00AB5300">
              <w:rPr>
                <w:sz w:val="20"/>
                <w:szCs w:val="20"/>
              </w:rPr>
              <w:t>Tekwade</w:t>
            </w:r>
            <w:proofErr w:type="spellEnd"/>
          </w:p>
        </w:tc>
        <w:tc>
          <w:tcPr>
            <w:tcW w:w="2551" w:type="dxa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2:</w:t>
            </w:r>
            <w:r>
              <w:rPr>
                <w:sz w:val="20"/>
                <w:szCs w:val="20"/>
              </w:rPr>
              <w:t>30</w:t>
            </w:r>
            <w:r w:rsidRPr="00AB5300">
              <w:rPr>
                <w:sz w:val="20"/>
                <w:szCs w:val="20"/>
              </w:rPr>
              <w:t xml:space="preserve"> to 3:15 pm</w:t>
            </w:r>
          </w:p>
        </w:tc>
      </w:tr>
      <w:tr w:rsidR="00E52A47" w:rsidRPr="00AB5300" w:rsidTr="00AB5300">
        <w:trPr>
          <w:trHeight w:val="390"/>
        </w:trPr>
        <w:tc>
          <w:tcPr>
            <w:tcW w:w="13716" w:type="dxa"/>
            <w:gridSpan w:val="3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Rounds (ICU/CSSD/FSD/Laundry) ( 3:15 to 4:30 pm)</w:t>
            </w:r>
          </w:p>
        </w:tc>
      </w:tr>
      <w:tr w:rsidR="00E52A47" w:rsidRPr="00AB5300" w:rsidTr="00AB5300">
        <w:trPr>
          <w:trHeight w:val="390"/>
        </w:trPr>
        <w:tc>
          <w:tcPr>
            <w:tcW w:w="13716" w:type="dxa"/>
            <w:gridSpan w:val="3"/>
            <w:vAlign w:val="center"/>
          </w:tcPr>
          <w:p w:rsidR="00E52A47" w:rsidRPr="00AB5300" w:rsidRDefault="00E52A47" w:rsidP="00E52A47">
            <w:pPr>
              <w:jc w:val="center"/>
              <w:rPr>
                <w:sz w:val="20"/>
                <w:szCs w:val="20"/>
              </w:rPr>
            </w:pPr>
            <w:r w:rsidRPr="00AB5300">
              <w:rPr>
                <w:sz w:val="20"/>
                <w:szCs w:val="20"/>
              </w:rPr>
              <w:t>Tea Break and Post Test and Certificate Distribution (4:30 to 5:00 pm)</w:t>
            </w:r>
          </w:p>
        </w:tc>
      </w:tr>
    </w:tbl>
    <w:p w:rsidR="00AB5300" w:rsidRPr="00AB5300" w:rsidRDefault="00AB5300" w:rsidP="00AB5300">
      <w:pPr>
        <w:jc w:val="center"/>
        <w:rPr>
          <w:b/>
          <w:sz w:val="20"/>
          <w:szCs w:val="20"/>
        </w:rPr>
      </w:pPr>
      <w:r w:rsidRPr="00AB5300">
        <w:rPr>
          <w:b/>
          <w:sz w:val="20"/>
          <w:szCs w:val="20"/>
        </w:rPr>
        <w:t>Organized by</w:t>
      </w:r>
      <w:r w:rsidR="003E4C4A">
        <w:rPr>
          <w:b/>
          <w:sz w:val="20"/>
          <w:szCs w:val="20"/>
        </w:rPr>
        <w:t xml:space="preserve"> </w:t>
      </w:r>
      <w:r w:rsidRPr="00AB5300">
        <w:rPr>
          <w:b/>
          <w:sz w:val="20"/>
          <w:szCs w:val="20"/>
        </w:rPr>
        <w:t>P.D. Hinduja Hospital &amp; Medical Research Centre, Mahim, Mumbai</w:t>
      </w:r>
    </w:p>
    <w:p w:rsidR="00AB5300" w:rsidRPr="00AB5300" w:rsidRDefault="00AB5300" w:rsidP="00AB5300">
      <w:pPr>
        <w:jc w:val="center"/>
        <w:rPr>
          <w:b/>
          <w:sz w:val="20"/>
          <w:szCs w:val="20"/>
        </w:rPr>
      </w:pPr>
      <w:r w:rsidRPr="00AB5300">
        <w:rPr>
          <w:b/>
          <w:sz w:val="20"/>
          <w:szCs w:val="20"/>
        </w:rPr>
        <w:t>Under the aegis of</w:t>
      </w:r>
    </w:p>
    <w:p w:rsidR="00AB5300" w:rsidRPr="00AB5300" w:rsidRDefault="00AB5300" w:rsidP="006A4901">
      <w:pPr>
        <w:ind w:left="-1134"/>
        <w:jc w:val="center"/>
        <w:rPr>
          <w:b/>
          <w:sz w:val="20"/>
          <w:szCs w:val="20"/>
        </w:rPr>
      </w:pPr>
      <w:r w:rsidRPr="00AB5300">
        <w:rPr>
          <w:b/>
          <w:sz w:val="20"/>
          <w:szCs w:val="20"/>
        </w:rPr>
        <w:t xml:space="preserve">PM ABHIM (Pradhan </w:t>
      </w:r>
      <w:proofErr w:type="spellStart"/>
      <w:r w:rsidRPr="00AB5300">
        <w:rPr>
          <w:b/>
          <w:sz w:val="20"/>
          <w:szCs w:val="20"/>
        </w:rPr>
        <w:t>Mantri</w:t>
      </w:r>
      <w:proofErr w:type="spellEnd"/>
      <w:r w:rsidRPr="00AB5300">
        <w:rPr>
          <w:b/>
          <w:sz w:val="20"/>
          <w:szCs w:val="20"/>
        </w:rPr>
        <w:t xml:space="preserve"> </w:t>
      </w:r>
      <w:proofErr w:type="spellStart"/>
      <w:r w:rsidRPr="00AB5300">
        <w:rPr>
          <w:b/>
          <w:sz w:val="20"/>
          <w:szCs w:val="20"/>
        </w:rPr>
        <w:t>Ayushman</w:t>
      </w:r>
      <w:proofErr w:type="spellEnd"/>
      <w:r w:rsidRPr="00AB5300">
        <w:rPr>
          <w:b/>
          <w:sz w:val="20"/>
          <w:szCs w:val="20"/>
        </w:rPr>
        <w:t xml:space="preserve"> Bharat Health Infrastructure Mission) – ICMR</w:t>
      </w:r>
      <w:r w:rsidR="0001179B">
        <w:rPr>
          <w:b/>
          <w:sz w:val="20"/>
          <w:szCs w:val="20"/>
        </w:rPr>
        <w:t xml:space="preserve">, </w:t>
      </w:r>
      <w:bookmarkStart w:id="0" w:name="_GoBack"/>
      <w:r w:rsidR="006A4901" w:rsidRPr="006A4901">
        <w:rPr>
          <w:b/>
          <w:sz w:val="20"/>
          <w:szCs w:val="20"/>
        </w:rPr>
        <w:t>AIIMS Jai P</w:t>
      </w:r>
      <w:r w:rsidR="008E6B67">
        <w:rPr>
          <w:b/>
          <w:sz w:val="20"/>
          <w:szCs w:val="20"/>
        </w:rPr>
        <w:t>rakash Narayan Apex Trauma Cent</w:t>
      </w:r>
      <w:r w:rsidR="006A4901" w:rsidRPr="006A4901">
        <w:rPr>
          <w:b/>
          <w:sz w:val="20"/>
          <w:szCs w:val="20"/>
        </w:rPr>
        <w:t>r</w:t>
      </w:r>
      <w:r w:rsidR="008E6B67">
        <w:rPr>
          <w:b/>
          <w:sz w:val="20"/>
          <w:szCs w:val="20"/>
        </w:rPr>
        <w:t>e</w:t>
      </w:r>
      <w:r w:rsidR="006A4901" w:rsidRPr="006A4901">
        <w:rPr>
          <w:b/>
          <w:sz w:val="20"/>
          <w:szCs w:val="20"/>
        </w:rPr>
        <w:t xml:space="preserve"> </w:t>
      </w:r>
      <w:bookmarkEnd w:id="0"/>
      <w:r w:rsidRPr="00AB5300">
        <w:rPr>
          <w:b/>
          <w:sz w:val="20"/>
          <w:szCs w:val="20"/>
        </w:rPr>
        <w:t>and HISMF (Hospital Infection Control Society Mumbai Forum)</w:t>
      </w:r>
    </w:p>
    <w:p w:rsidR="003E4C4A" w:rsidRDefault="00AB5300" w:rsidP="003E4C4A">
      <w:pPr>
        <w:jc w:val="center"/>
        <w:rPr>
          <w:b/>
          <w:sz w:val="20"/>
          <w:szCs w:val="20"/>
        </w:rPr>
      </w:pPr>
      <w:r w:rsidRPr="00AB5300">
        <w:rPr>
          <w:b/>
          <w:sz w:val="20"/>
          <w:szCs w:val="20"/>
        </w:rPr>
        <w:t>Date 9th September 2026, Wednesday</w:t>
      </w:r>
      <w:r w:rsidR="003E4C4A">
        <w:rPr>
          <w:b/>
          <w:sz w:val="20"/>
          <w:szCs w:val="20"/>
        </w:rPr>
        <w:t>, Time 9am to 5pm</w:t>
      </w:r>
    </w:p>
    <w:p w:rsidR="003E4C4A" w:rsidRPr="00AB5300" w:rsidRDefault="003E4C4A" w:rsidP="003E4C4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Venue: Conference Hall, 4</w:t>
      </w:r>
      <w:r w:rsidRPr="003E4C4A">
        <w:rPr>
          <w:b/>
          <w:sz w:val="20"/>
          <w:szCs w:val="20"/>
          <w:vertAlign w:val="superscript"/>
        </w:rPr>
        <w:t>th</w:t>
      </w:r>
      <w:r>
        <w:rPr>
          <w:b/>
          <w:sz w:val="20"/>
          <w:szCs w:val="20"/>
        </w:rPr>
        <w:t xml:space="preserve"> Floor, OPD Building, P.D. Hinduja Hospital &amp; MRC, Mahim, Mumbai 400 016 </w:t>
      </w:r>
    </w:p>
    <w:sectPr w:rsidR="003E4C4A" w:rsidRPr="00AB5300" w:rsidSect="006A4901">
      <w:pgSz w:w="16838" w:h="11906" w:orient="landscape"/>
      <w:pgMar w:top="0" w:right="39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300"/>
    <w:rsid w:val="0001179B"/>
    <w:rsid w:val="0032070F"/>
    <w:rsid w:val="003E4C4A"/>
    <w:rsid w:val="00631890"/>
    <w:rsid w:val="006A4901"/>
    <w:rsid w:val="0085592E"/>
    <w:rsid w:val="008E6B67"/>
    <w:rsid w:val="0092272D"/>
    <w:rsid w:val="00935A43"/>
    <w:rsid w:val="00A41B84"/>
    <w:rsid w:val="00AB5300"/>
    <w:rsid w:val="00E5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CDC-ICMR</dc:creator>
  <cp:lastModifiedBy>CDC-ICMR</cp:lastModifiedBy>
  <cp:revision>10</cp:revision>
  <dcterms:created xsi:type="dcterms:W3CDTF">2026-08-03T11:09:00Z</dcterms:created>
  <dcterms:modified xsi:type="dcterms:W3CDTF">2026-08-06T05:04:00Z</dcterms:modified>
</cp:coreProperties>
</file>